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77" w:rsidRPr="00896777" w:rsidRDefault="00896777" w:rsidP="00896777">
      <w:pPr>
        <w:shd w:val="clear" w:color="auto" w:fill="FFFFFF"/>
        <w:spacing w:before="225" w:after="225" w:line="240" w:lineRule="auto"/>
        <w:outlineLvl w:val="0"/>
        <w:rPr>
          <w:rFonts w:eastAsia="Times New Roman" w:cstheme="minorHAnsi"/>
          <w:color w:val="666666"/>
          <w:kern w:val="36"/>
          <w:sz w:val="16"/>
          <w:szCs w:val="16"/>
        </w:rPr>
      </w:pPr>
      <w:r w:rsidRPr="00896777">
        <w:rPr>
          <w:rFonts w:eastAsia="Times New Roman" w:cstheme="minorHAnsi"/>
          <w:color w:val="666666"/>
          <w:kern w:val="36"/>
          <w:sz w:val="16"/>
          <w:szCs w:val="16"/>
        </w:rPr>
        <w:t>Primary versus Secondary Sources</w:t>
      </w:r>
    </w:p>
    <w:p w:rsidR="00896777" w:rsidRPr="00896777" w:rsidRDefault="00896777" w:rsidP="00896777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16"/>
          <w:szCs w:val="16"/>
        </w:rPr>
      </w:pPr>
      <w:r w:rsidRPr="00896777">
        <w:rPr>
          <w:rFonts w:eastAsia="Times New Roman" w:cstheme="minorHAnsi"/>
          <w:b/>
          <w:bCs/>
          <w:color w:val="2D3B45"/>
          <w:sz w:val="16"/>
          <w:szCs w:val="16"/>
        </w:rPr>
        <w:t>Primary sources </w:t>
      </w:r>
      <w:r w:rsidRPr="00896777">
        <w:rPr>
          <w:rFonts w:eastAsia="Times New Roman" w:cstheme="minorHAnsi"/>
          <w:color w:val="2D3B45"/>
          <w:sz w:val="16"/>
          <w:szCs w:val="16"/>
        </w:rPr>
        <w:t>provide </w:t>
      </w:r>
      <w:r w:rsidRPr="00896777">
        <w:rPr>
          <w:rFonts w:eastAsia="Times New Roman" w:cstheme="minorHAnsi"/>
          <w:b/>
          <w:bCs/>
          <w:color w:val="2D3B45"/>
          <w:sz w:val="16"/>
          <w:szCs w:val="16"/>
        </w:rPr>
        <w:t>first-hand</w:t>
      </w:r>
      <w:r w:rsidRPr="00896777">
        <w:rPr>
          <w:rFonts w:eastAsia="Times New Roman" w:cstheme="minorHAnsi"/>
          <w:color w:val="2D3B45"/>
          <w:sz w:val="16"/>
          <w:szCs w:val="16"/>
        </w:rPr>
        <w:t> information to answer your research question. The following examples compare how primary sources might be used to answer a number of different types of research questions. </w:t>
      </w:r>
    </w:p>
    <w:tbl>
      <w:tblPr>
        <w:tblW w:w="19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14051"/>
      </w:tblGrid>
      <w:tr w:rsidR="00896777" w:rsidRPr="00896777" w:rsidTr="00896777">
        <w:trPr>
          <w:trHeight w:val="435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777" w:rsidRPr="00896777" w:rsidRDefault="00896777" w:rsidP="00896777">
            <w:pPr>
              <w:spacing w:after="0" w:line="240" w:lineRule="auto"/>
              <w:jc w:val="center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b/>
                <w:bCs/>
                <w:color w:val="2D3B45"/>
                <w:sz w:val="16"/>
                <w:szCs w:val="16"/>
              </w:rPr>
              <w:t>Research Question</w:t>
            </w:r>
          </w:p>
        </w:tc>
        <w:tc>
          <w:tcPr>
            <w:tcW w:w="1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777" w:rsidRP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2D3B45"/>
                <w:sz w:val="16"/>
                <w:szCs w:val="16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Pr="00896777">
              <w:rPr>
                <w:rFonts w:eastAsia="Times New Roman" w:cstheme="minorHAnsi"/>
                <w:b/>
                <w:bCs/>
                <w:color w:val="2D3B45"/>
                <w:sz w:val="16"/>
                <w:szCs w:val="16"/>
              </w:rPr>
              <w:t>How one might use primary sources to answer the question</w:t>
            </w:r>
          </w:p>
        </w:tc>
      </w:tr>
      <w:tr w:rsidR="00896777" w:rsidRPr="00896777" w:rsidTr="00896777">
        <w:trPr>
          <w:trHeight w:val="435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777" w:rsidRP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 xml:space="preserve">How do followers of the </w:t>
            </w:r>
            <w:proofErr w:type="spellStart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keto</w:t>
            </w:r>
            <w:proofErr w:type="spellEnd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 xml:space="preserve"> diet feel about others who don't follow </w:t>
            </w:r>
            <w:proofErr w:type="spellStart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keto</w:t>
            </w:r>
            <w:proofErr w:type="spellEnd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?</w:t>
            </w:r>
          </w:p>
        </w:tc>
        <w:tc>
          <w:tcPr>
            <w:tcW w:w="1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777" w:rsidRPr="00896777" w:rsidRDefault="00896777" w:rsidP="00896777">
            <w:pPr>
              <w:spacing w:before="180" w:after="18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 xml:space="preserve">Interview followers of the </w:t>
            </w:r>
            <w:proofErr w:type="spellStart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keto</w:t>
            </w:r>
            <w:proofErr w:type="spellEnd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 xml:space="preserve"> diet</w:t>
            </w:r>
          </w:p>
          <w:p w:rsidR="00896777" w:rsidRPr="00896777" w:rsidRDefault="00896777" w:rsidP="00896777">
            <w:pPr>
              <w:spacing w:before="180" w:after="18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 xml:space="preserve">Survey followers of the </w:t>
            </w:r>
            <w:proofErr w:type="spellStart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keto</w:t>
            </w:r>
            <w:proofErr w:type="spellEnd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 xml:space="preserve"> diet</w:t>
            </w:r>
          </w:p>
          <w:p w:rsidR="00896777" w:rsidRPr="00896777" w:rsidRDefault="00896777" w:rsidP="00896777">
            <w:pPr>
              <w:spacing w:before="180" w:after="18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 xml:space="preserve">Observe social media posts in </w:t>
            </w:r>
            <w:proofErr w:type="spellStart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keto</w:t>
            </w:r>
            <w:proofErr w:type="spellEnd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 xml:space="preserve"> diet groups and/or posts by </w:t>
            </w:r>
            <w:proofErr w:type="spellStart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keto</w:t>
            </w:r>
            <w:proofErr w:type="spellEnd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 xml:space="preserve"> followers</w:t>
            </w:r>
          </w:p>
        </w:tc>
      </w:tr>
      <w:tr w:rsidR="00896777" w:rsidRPr="00896777" w:rsidTr="00896777">
        <w:trPr>
          <w:trHeight w:val="435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777" w:rsidRP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How accurately is forensic science portrayed in the TV show </w:t>
            </w:r>
            <w:r w:rsidRPr="00896777">
              <w:rPr>
                <w:rFonts w:eastAsia="Times New Roman" w:cstheme="minorHAnsi"/>
                <w:i/>
                <w:iCs/>
                <w:color w:val="2D3B45"/>
                <w:sz w:val="16"/>
                <w:szCs w:val="16"/>
              </w:rPr>
              <w:t>Blue Bloods</w:t>
            </w: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?</w:t>
            </w:r>
          </w:p>
        </w:tc>
        <w:tc>
          <w:tcPr>
            <w:tcW w:w="1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777" w:rsidRP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Watch </w:t>
            </w:r>
            <w:r w:rsidRPr="00896777">
              <w:rPr>
                <w:rFonts w:eastAsia="Times New Roman" w:cstheme="minorHAnsi"/>
                <w:i/>
                <w:iCs/>
                <w:color w:val="2D3B45"/>
                <w:sz w:val="16"/>
                <w:szCs w:val="16"/>
              </w:rPr>
              <w:t>Blue Bloods </w:t>
            </w: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and collect examples of how forensic science is shown or talked about</w:t>
            </w:r>
          </w:p>
        </w:tc>
      </w:tr>
      <w:tr w:rsidR="00896777" w:rsidRPr="00896777" w:rsidTr="00896777">
        <w:trPr>
          <w:trHeight w:val="435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777" w:rsidRP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How has Covid-19 affected the experience of nurses?</w:t>
            </w:r>
          </w:p>
        </w:tc>
        <w:tc>
          <w:tcPr>
            <w:tcW w:w="1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777" w:rsidRPr="00896777" w:rsidRDefault="00896777" w:rsidP="00896777">
            <w:pPr>
              <w:spacing w:before="180" w:after="18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Interview nurses</w:t>
            </w:r>
          </w:p>
          <w:p w:rsidR="00896777" w:rsidRPr="00896777" w:rsidRDefault="00896777" w:rsidP="00896777">
            <w:pPr>
              <w:spacing w:before="180" w:after="18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Survey nurses</w:t>
            </w:r>
          </w:p>
        </w:tc>
      </w:tr>
      <w:tr w:rsidR="00896777" w:rsidRPr="00896777" w:rsidTr="00896777">
        <w:trPr>
          <w:trHeight w:val="435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777" w:rsidRP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How does taking meditation breaks at work affect employees' productivity?</w:t>
            </w:r>
          </w:p>
        </w:tc>
        <w:tc>
          <w:tcPr>
            <w:tcW w:w="1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 xml:space="preserve">Set up an experiment where a random group of employees gets a meditation break, another group gets a break to do </w:t>
            </w:r>
          </w:p>
          <w:p w:rsid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proofErr w:type="gramStart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whatever</w:t>
            </w:r>
            <w:proofErr w:type="gramEnd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 xml:space="preserve"> they want, and the final group doesn't get a break. Figure out a way to measure the productivity of each </w:t>
            </w:r>
          </w:p>
          <w:p w:rsidR="00896777" w:rsidRP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proofErr w:type="gramStart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employee</w:t>
            </w:r>
            <w:proofErr w:type="gramEnd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 xml:space="preserve"> or group, and then compare them.</w:t>
            </w:r>
          </w:p>
        </w:tc>
      </w:tr>
      <w:tr w:rsidR="00896777" w:rsidRPr="00896777" w:rsidTr="00896777">
        <w:trPr>
          <w:trHeight w:val="435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777" w:rsidRP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Does the amount of time someone stays focused on a task affect memory?</w:t>
            </w:r>
          </w:p>
        </w:tc>
        <w:tc>
          <w:tcPr>
            <w:tcW w:w="1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 xml:space="preserve">Set up an experiment where people look at a random selection of cards for different amounts of time. </w:t>
            </w:r>
          </w:p>
          <w:p w:rsidR="00896777" w:rsidRP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Compare how well they remember the cards.</w:t>
            </w:r>
          </w:p>
        </w:tc>
      </w:tr>
      <w:tr w:rsidR="00896777" w:rsidRPr="00896777" w:rsidTr="00896777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777" w:rsidRP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How are today's depictions of female beauty different from 20 years ago?</w:t>
            </w:r>
          </w:p>
        </w:tc>
        <w:tc>
          <w:tcPr>
            <w:tcW w:w="1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777" w:rsidRP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Compare images of the most highly-paid models from today versus from 20 years ago. </w:t>
            </w:r>
          </w:p>
        </w:tc>
      </w:tr>
      <w:tr w:rsidR="00896777" w:rsidRPr="00896777" w:rsidTr="00896777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 xml:space="preserve">How does the distance of a person's car from the nearest shopping cart return </w:t>
            </w:r>
          </w:p>
          <w:p w:rsidR="00896777" w:rsidRP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proofErr w:type="gramStart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relate</w:t>
            </w:r>
            <w:proofErr w:type="gramEnd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 xml:space="preserve"> to the likelihood of a person returning their cart?</w:t>
            </w:r>
          </w:p>
        </w:tc>
        <w:tc>
          <w:tcPr>
            <w:tcW w:w="1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 xml:space="preserve">Observe a parking lot as often and for as long as possible, tracking who returns carts and how far their car was from </w:t>
            </w:r>
          </w:p>
          <w:p w:rsidR="00896777" w:rsidRP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proofErr w:type="gramStart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the</w:t>
            </w:r>
            <w:proofErr w:type="gramEnd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 xml:space="preserve"> shopping cart return. </w:t>
            </w:r>
          </w:p>
        </w:tc>
      </w:tr>
      <w:tr w:rsidR="00896777" w:rsidRPr="00896777" w:rsidTr="00896777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777" w:rsidRP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How does the music playing during a scene influence people's interpretations?</w:t>
            </w:r>
          </w:p>
        </w:tc>
        <w:tc>
          <w:tcPr>
            <w:tcW w:w="1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 xml:space="preserve">Have different groups of people watch the same scene set to different music, and interview them about what they </w:t>
            </w:r>
          </w:p>
          <w:p w:rsidR="00896777" w:rsidRPr="00896777" w:rsidRDefault="00896777" w:rsidP="00896777">
            <w:pPr>
              <w:spacing w:after="0" w:line="240" w:lineRule="auto"/>
              <w:rPr>
                <w:rFonts w:eastAsia="Times New Roman" w:cstheme="minorHAnsi"/>
                <w:color w:val="2D3B45"/>
                <w:sz w:val="16"/>
                <w:szCs w:val="16"/>
              </w:rPr>
            </w:pPr>
            <w:proofErr w:type="gramStart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>perceive</w:t>
            </w:r>
            <w:proofErr w:type="gramEnd"/>
            <w:r w:rsidRPr="00896777">
              <w:rPr>
                <w:rFonts w:eastAsia="Times New Roman" w:cstheme="minorHAnsi"/>
                <w:color w:val="2D3B45"/>
                <w:sz w:val="16"/>
                <w:szCs w:val="16"/>
              </w:rPr>
              <w:t xml:space="preserve"> to be happening in the scene.</w:t>
            </w:r>
          </w:p>
        </w:tc>
      </w:tr>
    </w:tbl>
    <w:p w:rsidR="00393126" w:rsidRPr="00896777" w:rsidRDefault="00393126">
      <w:pPr>
        <w:rPr>
          <w:rFonts w:cstheme="minorHAnsi"/>
          <w:sz w:val="16"/>
          <w:szCs w:val="16"/>
        </w:rPr>
      </w:pPr>
    </w:p>
    <w:sectPr w:rsidR="00393126" w:rsidRPr="00896777" w:rsidSect="008967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77"/>
    <w:rsid w:val="00393126"/>
    <w:rsid w:val="0089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7283"/>
  <w15:chartTrackingRefBased/>
  <w15:docId w15:val="{A3DA56DC-9402-49CD-BE50-168248AB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7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6777"/>
    <w:rPr>
      <w:b/>
      <w:bCs/>
    </w:rPr>
  </w:style>
  <w:style w:type="character" w:styleId="Emphasis">
    <w:name w:val="Emphasis"/>
    <w:basedOn w:val="DefaultParagraphFont"/>
    <w:uiPriority w:val="20"/>
    <w:qFormat/>
    <w:rsid w:val="008967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Spears School - Oklahoma State University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Ferguson</dc:creator>
  <cp:keywords/>
  <dc:description/>
  <cp:lastModifiedBy>Teri Ferguson</cp:lastModifiedBy>
  <cp:revision>1</cp:revision>
  <dcterms:created xsi:type="dcterms:W3CDTF">2021-08-24T17:16:00Z</dcterms:created>
  <dcterms:modified xsi:type="dcterms:W3CDTF">2021-08-24T17:20:00Z</dcterms:modified>
</cp:coreProperties>
</file>